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3FAC" w:rsidRDefault="00AF4DBB">
      <w:pPr>
        <w:pStyle w:val="a7"/>
        <w:widowControl w:val="0"/>
        <w:spacing w:line="360" w:lineRule="auto"/>
        <w:rPr>
          <w:rFonts w:ascii="黑体" w:eastAsia="黑体" w:hAnsi="黑体" w:cs="黑体"/>
          <w:sz w:val="36"/>
          <w:szCs w:val="36"/>
        </w:rPr>
      </w:pPr>
      <w:r>
        <w:rPr>
          <w:rFonts w:ascii="黑体" w:eastAsia="黑体" w:hAnsi="黑体" w:cs="黑体" w:hint="eastAsia"/>
          <w:sz w:val="36"/>
          <w:szCs w:val="36"/>
        </w:rPr>
        <w:t>山西安泰集团股份有限公司</w:t>
      </w:r>
    </w:p>
    <w:p w:rsidR="00CC3FAC" w:rsidRDefault="00AF4DBB">
      <w:pPr>
        <w:pStyle w:val="a7"/>
        <w:widowControl w:val="0"/>
        <w:spacing w:line="360" w:lineRule="auto"/>
        <w:rPr>
          <w:rFonts w:ascii="黑体" w:eastAsia="黑体" w:hAnsi="黑体" w:cs="黑体"/>
          <w:sz w:val="36"/>
          <w:szCs w:val="36"/>
        </w:rPr>
      </w:pPr>
      <w:r>
        <w:rPr>
          <w:rFonts w:ascii="黑体" w:eastAsia="黑体" w:hAnsi="黑体" w:cs="黑体" w:hint="eastAsia"/>
          <w:sz w:val="36"/>
          <w:szCs w:val="36"/>
        </w:rPr>
        <w:t>对外投资管理制度</w:t>
      </w:r>
    </w:p>
    <w:p w:rsidR="00CC3FAC" w:rsidRDefault="00AF4DBB">
      <w:pPr>
        <w:pStyle w:val="1"/>
        <w:widowControl w:val="0"/>
      </w:pPr>
      <w:r>
        <w:rPr>
          <w:rFonts w:hint="eastAsia"/>
        </w:rPr>
        <w:t>第一章 总则</w:t>
      </w:r>
    </w:p>
    <w:p w:rsidR="00CC3FAC" w:rsidRDefault="00AF4DBB">
      <w:pPr>
        <w:widowControl w:val="0"/>
      </w:pPr>
      <w:r>
        <w:rPr>
          <w:rStyle w:val="Char0"/>
        </w:rPr>
        <w:t>第一条</w:t>
      </w:r>
      <w:r>
        <w:rPr>
          <w:rFonts w:hint="eastAsia"/>
        </w:rPr>
        <w:t xml:space="preserve"> 为加强山西安泰集团股份有限公司（以下简称“公司”）对外投资活动的管理，规范公司的对外投资行为，提高资金运作效率，保障公司和股东的合法权益，根据《中华人民共和国公司法》（以下简称“《公司法》”）《中华人民共和国证券法》《上海证券交易所股票上市规则》（以下简称“《股票上市规则》”）等法律、法规、规范性文件以及《公司章程》的有关规定，结合公司实际情况，</w:t>
      </w:r>
      <w:r w:rsidR="00F811CD">
        <w:rPr>
          <w:rFonts w:hint="eastAsia"/>
        </w:rPr>
        <w:t>特</w:t>
      </w:r>
      <w:r>
        <w:rPr>
          <w:rFonts w:hint="eastAsia"/>
        </w:rPr>
        <w:t>制定本制度。</w:t>
      </w:r>
    </w:p>
    <w:p w:rsidR="00CC3FAC" w:rsidRDefault="00AF4DBB">
      <w:pPr>
        <w:widowControl w:val="0"/>
        <w:rPr>
          <w:spacing w:val="-6"/>
        </w:rPr>
      </w:pPr>
      <w:r>
        <w:rPr>
          <w:rStyle w:val="Char0"/>
        </w:rPr>
        <w:t xml:space="preserve">第二条 </w:t>
      </w:r>
      <w:r>
        <w:rPr>
          <w:rFonts w:hint="eastAsia"/>
          <w:spacing w:val="-6"/>
        </w:rPr>
        <w:t>本制度规定了公司对外投资管理的</w:t>
      </w:r>
      <w:bookmarkStart w:id="0" w:name="_GoBack"/>
      <w:bookmarkEnd w:id="0"/>
      <w:r>
        <w:rPr>
          <w:rFonts w:hint="eastAsia"/>
          <w:spacing w:val="-6"/>
        </w:rPr>
        <w:t>内容、决策原则、决策权限及管理程序。</w:t>
      </w:r>
    </w:p>
    <w:p w:rsidR="00CC3FAC" w:rsidRDefault="00AF4DBB">
      <w:pPr>
        <w:widowControl w:val="0"/>
      </w:pPr>
      <w:r>
        <w:rPr>
          <w:rFonts w:hint="eastAsia"/>
          <w:b/>
          <w:bCs/>
        </w:rPr>
        <w:t>第三条</w:t>
      </w:r>
      <w:r>
        <w:rPr>
          <w:rFonts w:hint="eastAsia"/>
        </w:rPr>
        <w:t xml:space="preserve"> 本制度所指对外投资是公司为获取未来收益而将一定数量的货币资金、股权、以及经评估后的房屋、机器、设备、物资等实物，以及专利权、技术、土地使用权等无形资产作价投资，进行的各种形式的投资活动。包括股权投资、债权投资和其他投资等，其形式表现包括但不限于投资兴办经济实体、增资扩股、股权转让、固定资产投资、委托贷款、购买股票或债券等。</w:t>
      </w:r>
    </w:p>
    <w:p w:rsidR="00CC3FAC" w:rsidRDefault="00AF4DBB">
      <w:pPr>
        <w:widowControl w:val="0"/>
      </w:pPr>
      <w:r>
        <w:rPr>
          <w:rFonts w:hint="eastAsia"/>
          <w:b/>
          <w:bCs/>
        </w:rPr>
        <w:t>第四条</w:t>
      </w:r>
      <w:r>
        <w:rPr>
          <w:rFonts w:hint="eastAsia"/>
        </w:rPr>
        <w:t xml:space="preserve"> 对外投资管理的范围包括公司对外及对子公司、参股公司各种投资行为的审查、上报、决策、履行审批手续；外派管理人员；对投资项目经营项目的监管以及投资效果的后续评价等行为。</w:t>
      </w:r>
    </w:p>
    <w:p w:rsidR="00CC3FAC" w:rsidRDefault="00AF4DBB">
      <w:pPr>
        <w:widowControl w:val="0"/>
      </w:pPr>
      <w:r>
        <w:rPr>
          <w:rFonts w:hint="eastAsia"/>
          <w:b/>
          <w:bCs/>
        </w:rPr>
        <w:t>第五条</w:t>
      </w:r>
      <w:r>
        <w:rPr>
          <w:rFonts w:hint="eastAsia"/>
        </w:rPr>
        <w:t xml:space="preserve"> 本制度适用于公司及公司所属的全资子公司、控股子公司（以下简称“子公司”）的一切对外投资行为。</w:t>
      </w:r>
    </w:p>
    <w:p w:rsidR="00CC3FAC" w:rsidRDefault="00AF4DBB">
      <w:pPr>
        <w:widowControl w:val="0"/>
      </w:pPr>
      <w:r>
        <w:rPr>
          <w:rFonts w:hint="eastAsia"/>
          <w:b/>
          <w:bCs/>
        </w:rPr>
        <w:t>第六条</w:t>
      </w:r>
      <w:r>
        <w:rPr>
          <w:rFonts w:hint="eastAsia"/>
        </w:rPr>
        <w:t xml:space="preserve"> 公司对外投资管理的基本原则：</w:t>
      </w:r>
    </w:p>
    <w:p w:rsidR="00CC3FAC" w:rsidRDefault="00AF4DBB" w:rsidP="009D226D">
      <w:pPr>
        <w:widowControl w:val="0"/>
        <w:ind w:firstLine="480"/>
      </w:pPr>
      <w:r>
        <w:rPr>
          <w:rFonts w:hint="eastAsia"/>
        </w:rPr>
        <w:t>（一）遵守国家法律、法规，符合《公司章程》；</w:t>
      </w:r>
    </w:p>
    <w:p w:rsidR="00CC3FAC" w:rsidRDefault="00AF4DBB" w:rsidP="009D226D">
      <w:pPr>
        <w:widowControl w:val="0"/>
        <w:ind w:firstLine="480"/>
      </w:pPr>
      <w:r>
        <w:rPr>
          <w:rFonts w:hint="eastAsia"/>
        </w:rPr>
        <w:t>（二）符合国家产业政策和公司发展战略；</w:t>
      </w:r>
    </w:p>
    <w:p w:rsidR="00CC3FAC" w:rsidRDefault="00AF4DBB" w:rsidP="009D226D">
      <w:pPr>
        <w:widowControl w:val="0"/>
        <w:ind w:firstLine="480"/>
      </w:pPr>
      <w:r>
        <w:rPr>
          <w:rFonts w:hint="eastAsia"/>
        </w:rPr>
        <w:t>（三）增强公司竞争能力；</w:t>
      </w:r>
    </w:p>
    <w:p w:rsidR="00CC3FAC" w:rsidRDefault="00AF4DBB" w:rsidP="009D226D">
      <w:pPr>
        <w:widowControl w:val="0"/>
        <w:ind w:firstLine="480"/>
      </w:pPr>
      <w:r>
        <w:rPr>
          <w:rFonts w:hint="eastAsia"/>
        </w:rPr>
        <w:t>（四）培育新的利润增长点；</w:t>
      </w:r>
    </w:p>
    <w:p w:rsidR="00CC3FAC" w:rsidRDefault="00AF4DBB" w:rsidP="009D226D">
      <w:pPr>
        <w:widowControl w:val="0"/>
        <w:ind w:firstLine="480"/>
      </w:pPr>
      <w:r>
        <w:rPr>
          <w:rFonts w:hint="eastAsia"/>
        </w:rPr>
        <w:t xml:space="preserve">（五）坚持效益优先，注重风险防范，保证股东收益最大化。 </w:t>
      </w:r>
    </w:p>
    <w:p w:rsidR="00CC3FAC" w:rsidRDefault="00AF4DBB">
      <w:pPr>
        <w:pStyle w:val="1"/>
        <w:widowControl w:val="0"/>
      </w:pPr>
      <w:r>
        <w:rPr>
          <w:rFonts w:hint="eastAsia"/>
        </w:rPr>
        <w:t>第二章 对外投资的审批权限</w:t>
      </w:r>
    </w:p>
    <w:p w:rsidR="00CC3FAC" w:rsidRDefault="00AF4DBB">
      <w:pPr>
        <w:widowControl w:val="0"/>
      </w:pPr>
      <w:r>
        <w:rPr>
          <w:b/>
          <w:bCs/>
        </w:rPr>
        <w:t>第</w:t>
      </w:r>
      <w:r>
        <w:rPr>
          <w:rFonts w:hint="eastAsia"/>
          <w:b/>
          <w:bCs/>
        </w:rPr>
        <w:t>七</w:t>
      </w:r>
      <w:r>
        <w:rPr>
          <w:b/>
          <w:bCs/>
        </w:rPr>
        <w:t>条</w:t>
      </w:r>
      <w:r>
        <w:t xml:space="preserve"> 公司对外投资或处置投资时的决策权限，依照《公司章程》《股东会议</w:t>
      </w:r>
      <w:r>
        <w:lastRenderedPageBreak/>
        <w:t>事规则》《董事会议事规则》以及有关证券交易规则的规定进行。</w:t>
      </w:r>
    </w:p>
    <w:p w:rsidR="00CC3FAC" w:rsidRDefault="00AF4DBB">
      <w:pPr>
        <w:widowControl w:val="0"/>
      </w:pPr>
      <w:r>
        <w:rPr>
          <w:b/>
          <w:bCs/>
        </w:rPr>
        <w:t>第</w:t>
      </w:r>
      <w:r>
        <w:rPr>
          <w:rFonts w:hint="eastAsia"/>
          <w:b/>
          <w:bCs/>
        </w:rPr>
        <w:t>八</w:t>
      </w:r>
      <w:r>
        <w:rPr>
          <w:b/>
          <w:bCs/>
        </w:rPr>
        <w:t>条</w:t>
      </w:r>
      <w:r>
        <w:rPr>
          <w:rFonts w:hint="eastAsia"/>
        </w:rPr>
        <w:t xml:space="preserve"> </w:t>
      </w:r>
      <w:r>
        <w:t>公司发生的对外投资金额超过公司最近一期经审计的净资产30%的，应当提交股东会审议</w:t>
      </w:r>
      <w:r>
        <w:rPr>
          <w:rFonts w:hint="eastAsia"/>
        </w:rPr>
        <w:t>。</w:t>
      </w:r>
    </w:p>
    <w:p w:rsidR="00CC3FAC" w:rsidRDefault="00AF4DBB">
      <w:pPr>
        <w:widowControl w:val="0"/>
      </w:pPr>
      <w:r>
        <w:rPr>
          <w:b/>
          <w:bCs/>
        </w:rPr>
        <w:t>第</w:t>
      </w:r>
      <w:r>
        <w:rPr>
          <w:rFonts w:hint="eastAsia"/>
          <w:b/>
          <w:bCs/>
        </w:rPr>
        <w:t>九</w:t>
      </w:r>
      <w:r>
        <w:rPr>
          <w:b/>
          <w:bCs/>
        </w:rPr>
        <w:t>条</w:t>
      </w:r>
      <w:r>
        <w:rPr>
          <w:rFonts w:hint="eastAsia"/>
        </w:rPr>
        <w:t xml:space="preserve"> </w:t>
      </w:r>
      <w:r>
        <w:t>公司发生的对外投资金额不超过公司最近一期经审计的净资产30%的，应当提交董事会审议</w:t>
      </w:r>
      <w:r>
        <w:rPr>
          <w:rFonts w:hint="eastAsia"/>
        </w:rPr>
        <w:t>。</w:t>
      </w:r>
    </w:p>
    <w:p w:rsidR="00CC3FAC" w:rsidRDefault="00AF4DBB" w:rsidP="009D226D">
      <w:pPr>
        <w:widowControl w:val="0"/>
        <w:ind w:firstLine="480"/>
      </w:pPr>
      <w:r>
        <w:rPr>
          <w:rFonts w:hint="eastAsia"/>
        </w:rPr>
        <w:t>在董事会闭会期间，公司董事长可以根据董事会的年度授权批准公司对外投资，并于事后将有关情况向董事会作专项报告。</w:t>
      </w:r>
    </w:p>
    <w:p w:rsidR="00CC3FAC" w:rsidRDefault="00AF4DBB">
      <w:pPr>
        <w:widowControl w:val="0"/>
      </w:pPr>
      <w:r>
        <w:rPr>
          <w:rFonts w:hint="eastAsia"/>
          <w:b/>
          <w:bCs/>
        </w:rPr>
        <w:t>第十条</w:t>
      </w:r>
      <w:r>
        <w:rPr>
          <w:rFonts w:hint="eastAsia"/>
        </w:rPr>
        <w:t xml:space="preserve"> 未按规定程序擅自越权签订对外投资协议，或口头决定对外投资事项，并已付诸实际，给公司造成损失的，相关责任人应负赔偿责任，直至追究法律责任。</w:t>
      </w:r>
    </w:p>
    <w:p w:rsidR="00CC3FAC" w:rsidRDefault="00AF4DBB">
      <w:pPr>
        <w:pStyle w:val="1"/>
        <w:widowControl w:val="0"/>
      </w:pPr>
      <w:r>
        <w:rPr>
          <w:rFonts w:hint="eastAsia"/>
        </w:rPr>
        <w:t>第三章 对外投资的管理机构与职责权限</w:t>
      </w:r>
    </w:p>
    <w:p w:rsidR="00CC3FAC" w:rsidRDefault="00AF4DBB">
      <w:pPr>
        <w:widowControl w:val="0"/>
      </w:pPr>
      <w:r>
        <w:rPr>
          <w:rFonts w:hint="eastAsia"/>
          <w:b/>
          <w:bCs/>
        </w:rPr>
        <w:t>第十一条</w:t>
      </w:r>
      <w:r>
        <w:rPr>
          <w:rFonts w:hint="eastAsia"/>
        </w:rPr>
        <w:t xml:space="preserve">   公司对外投资业务归口管理单位为规划发展管理部门，证券管理部门、财务部门、内部审计部门等单位为协管单位。其他单位有投资意见或建议时，需向规划发展管理部门书面提出。</w:t>
      </w:r>
    </w:p>
    <w:p w:rsidR="00CC3FAC" w:rsidRDefault="00AF4DBB">
      <w:pPr>
        <w:widowControl w:val="0"/>
      </w:pPr>
      <w:r>
        <w:rPr>
          <w:rFonts w:hint="eastAsia"/>
          <w:b/>
          <w:bCs/>
        </w:rPr>
        <w:t>第十二条</w:t>
      </w:r>
      <w:r>
        <w:rPr>
          <w:rFonts w:hint="eastAsia"/>
        </w:rPr>
        <w:t xml:space="preserve"> 公司规划发展管理部门负责组织对外投资项目的初步筛选、尽职调查、财务审计、资产评估、可行性研究、合作洽谈以及投资项目的具体实施推进工作及有关文件的管理。投融资管理处是规划发展管理部门负责承办投资管理业务的内设机构。</w:t>
      </w:r>
    </w:p>
    <w:p w:rsidR="00CC3FAC" w:rsidRDefault="00AF4DBB">
      <w:pPr>
        <w:widowControl w:val="0"/>
      </w:pPr>
      <w:r>
        <w:rPr>
          <w:rFonts w:hint="eastAsia"/>
          <w:b/>
          <w:bCs/>
        </w:rPr>
        <w:t>第十三条</w:t>
      </w:r>
      <w:r>
        <w:rPr>
          <w:rFonts w:hint="eastAsia"/>
        </w:rPr>
        <w:t xml:space="preserve"> 公司证券管理部门负责组织召开关于对外投资事项的股东会、董事会以及对公司股权投资、产权交易、公司资产重组等重大投资行为的信息披露工作。</w:t>
      </w:r>
    </w:p>
    <w:p w:rsidR="00CC3FAC" w:rsidRDefault="00AF4DBB">
      <w:pPr>
        <w:widowControl w:val="0"/>
      </w:pPr>
      <w:r>
        <w:rPr>
          <w:rFonts w:hint="eastAsia"/>
          <w:b/>
          <w:bCs/>
        </w:rPr>
        <w:t>第十四条</w:t>
      </w:r>
      <w:r>
        <w:rPr>
          <w:rFonts w:hint="eastAsia"/>
        </w:rPr>
        <w:t xml:space="preserve"> 公司财务部门负责投资的财务管理工作，负责协助相关部门办理评估、审计、出资手续、税务登记、出资证明文件等工作，并协助被投资单位完善财务管理，对日常财务工作进行指导。</w:t>
      </w:r>
    </w:p>
    <w:p w:rsidR="00CC3FAC" w:rsidRDefault="00AF4DBB">
      <w:pPr>
        <w:widowControl w:val="0"/>
      </w:pPr>
      <w:r>
        <w:rPr>
          <w:rFonts w:hint="eastAsia"/>
          <w:b/>
          <w:bCs/>
        </w:rPr>
        <w:t>第十五条</w:t>
      </w:r>
      <w:r>
        <w:rPr>
          <w:rFonts w:hint="eastAsia"/>
        </w:rPr>
        <w:t xml:space="preserve"> 公司内部审计部门负责投资行为的内部审计工作，并根据相关规定，对公司所属子公司及投资兴办的其他经济实体进行审计与督察。</w:t>
      </w:r>
    </w:p>
    <w:p w:rsidR="00CC3FAC" w:rsidRDefault="00AF4DBB">
      <w:pPr>
        <w:pStyle w:val="1"/>
        <w:widowControl w:val="0"/>
      </w:pPr>
      <w:r>
        <w:rPr>
          <w:rFonts w:hint="eastAsia"/>
        </w:rPr>
        <w:t>第四章 对外投资项目的运作管理程序</w:t>
      </w:r>
    </w:p>
    <w:p w:rsidR="00CC3FAC" w:rsidRDefault="00AF4DBB">
      <w:pPr>
        <w:pStyle w:val="2"/>
        <w:widowControl w:val="0"/>
      </w:pPr>
      <w:r>
        <w:rPr>
          <w:rFonts w:hint="eastAsia"/>
        </w:rPr>
        <w:t>第一节 项目立项</w:t>
      </w:r>
    </w:p>
    <w:p w:rsidR="00CC3FAC" w:rsidRDefault="00AF4DBB">
      <w:pPr>
        <w:widowControl w:val="0"/>
      </w:pPr>
      <w:r>
        <w:rPr>
          <w:rFonts w:hint="eastAsia"/>
          <w:b/>
          <w:bCs/>
        </w:rPr>
        <w:t>第十六条</w:t>
      </w:r>
      <w:r>
        <w:rPr>
          <w:rFonts w:hint="eastAsia"/>
        </w:rPr>
        <w:t xml:space="preserve"> 公司对外投资项目通过规划发展管理部门按照相关规定与流程进行申报立项。</w:t>
      </w:r>
    </w:p>
    <w:p w:rsidR="00CC3FAC" w:rsidRDefault="00AF4DBB">
      <w:pPr>
        <w:widowControl w:val="0"/>
      </w:pPr>
      <w:r>
        <w:rPr>
          <w:rFonts w:hint="eastAsia"/>
          <w:b/>
          <w:bCs/>
        </w:rPr>
        <w:t>第十七条</w:t>
      </w:r>
      <w:r>
        <w:rPr>
          <w:rFonts w:hint="eastAsia"/>
        </w:rPr>
        <w:t xml:space="preserve"> 投资立项前必须经过初步可行性研究，编写项目可行性研究报告，对</w:t>
      </w:r>
      <w:r>
        <w:rPr>
          <w:rFonts w:hint="eastAsia"/>
        </w:rPr>
        <w:lastRenderedPageBreak/>
        <w:t>投资项目市场前景、所在行业的成长性、相关政策法规是否对该项目已有或有潜在的限制、公司能否获取与项目成功要素相应的关键能力、公司是否能筹集项目投资所需资源、项目竞争情况、项目是否与公司长期战略相吻合等方面进行必要适当的分析。</w:t>
      </w:r>
    </w:p>
    <w:p w:rsidR="00CC3FAC" w:rsidRDefault="00AF4DBB">
      <w:pPr>
        <w:widowControl w:val="0"/>
      </w:pPr>
      <w:r>
        <w:rPr>
          <w:rFonts w:hint="eastAsia"/>
          <w:b/>
          <w:bCs/>
        </w:rPr>
        <w:t>第十八条</w:t>
      </w:r>
      <w:r>
        <w:rPr>
          <w:rFonts w:hint="eastAsia"/>
        </w:rPr>
        <w:t xml:space="preserve"> 立项申请工作必须在与外部签署任何有关的意向性、承诺性、正式和非正式的法律文件之前完成。</w:t>
      </w:r>
    </w:p>
    <w:p w:rsidR="00CC3FAC" w:rsidRDefault="00AF4DBB">
      <w:pPr>
        <w:widowControl w:val="0"/>
      </w:pPr>
      <w:r>
        <w:rPr>
          <w:rFonts w:hint="eastAsia"/>
          <w:b/>
          <w:bCs/>
        </w:rPr>
        <w:t>第十九条</w:t>
      </w:r>
      <w:r>
        <w:rPr>
          <w:rFonts w:hint="eastAsia"/>
        </w:rPr>
        <w:t xml:space="preserve"> 经立项的项目，规划发展管理部门定期（每季度、年度）向公司上报项目进度情况。</w:t>
      </w:r>
    </w:p>
    <w:p w:rsidR="00CC3FAC" w:rsidRDefault="00AF4DBB">
      <w:pPr>
        <w:pStyle w:val="2"/>
        <w:widowControl w:val="0"/>
      </w:pPr>
      <w:r>
        <w:rPr>
          <w:rFonts w:hint="eastAsia"/>
        </w:rPr>
        <w:t>第二节 项目审批</w:t>
      </w:r>
    </w:p>
    <w:p w:rsidR="00CC3FAC" w:rsidRDefault="00AF4DBB">
      <w:pPr>
        <w:widowControl w:val="0"/>
      </w:pPr>
      <w:r>
        <w:rPr>
          <w:rFonts w:hint="eastAsia"/>
          <w:b/>
          <w:bCs/>
        </w:rPr>
        <w:t>第二十条</w:t>
      </w:r>
      <w:r>
        <w:rPr>
          <w:rFonts w:hint="eastAsia"/>
        </w:rPr>
        <w:t xml:space="preserve"> 项目立项</w:t>
      </w:r>
      <w:proofErr w:type="gramStart"/>
      <w:r>
        <w:rPr>
          <w:rFonts w:hint="eastAsia"/>
        </w:rPr>
        <w:t>后规划</w:t>
      </w:r>
      <w:proofErr w:type="gramEnd"/>
      <w:r>
        <w:rPr>
          <w:rFonts w:hint="eastAsia"/>
        </w:rPr>
        <w:t>发展管理部门负责推进调查研究、沟通协调、洽谈等工作。对于并购重组项目，公司应对目标企业进行尽职调查，必要时聘请专业中介机构作审慎性调查、资产评估等。</w:t>
      </w:r>
    </w:p>
    <w:p w:rsidR="00CC3FAC" w:rsidRDefault="00AF4DBB">
      <w:pPr>
        <w:widowControl w:val="0"/>
      </w:pPr>
      <w:r>
        <w:rPr>
          <w:rFonts w:hint="eastAsia"/>
          <w:b/>
          <w:bCs/>
        </w:rPr>
        <w:t>第二十一条</w:t>
      </w:r>
      <w:r>
        <w:rPr>
          <w:rFonts w:hint="eastAsia"/>
        </w:rPr>
        <w:t xml:space="preserve"> 公司管理层在审查投资项目的文件时，根据需要，可由规划发展管理部门负责召集专题会议进行汇报和论证，必要时可邀请公司内部相关部门、外部专家参与。</w:t>
      </w:r>
    </w:p>
    <w:p w:rsidR="00CC3FAC" w:rsidRDefault="00AF4DBB">
      <w:pPr>
        <w:widowControl w:val="0"/>
      </w:pPr>
      <w:r>
        <w:rPr>
          <w:rFonts w:hint="eastAsia"/>
          <w:b/>
          <w:bCs/>
        </w:rPr>
        <w:t>第二十二条</w:t>
      </w:r>
      <w:r>
        <w:rPr>
          <w:rFonts w:hint="eastAsia"/>
        </w:rPr>
        <w:t xml:space="preserve"> 项目经过调查分析、谈判或评估后形成的投资方案、协议、合同等依据本制度规定的对外投资审批权限进行审批。</w:t>
      </w:r>
    </w:p>
    <w:p w:rsidR="00CC3FAC" w:rsidRDefault="00AF4DBB">
      <w:pPr>
        <w:pStyle w:val="2"/>
        <w:widowControl w:val="0"/>
      </w:pPr>
      <w:r>
        <w:rPr>
          <w:rFonts w:hint="eastAsia"/>
        </w:rPr>
        <w:t>第三节 项目实施</w:t>
      </w:r>
    </w:p>
    <w:p w:rsidR="00CC3FAC" w:rsidRDefault="00AF4DBB">
      <w:pPr>
        <w:widowControl w:val="0"/>
      </w:pPr>
      <w:r>
        <w:rPr>
          <w:rFonts w:hint="eastAsia"/>
          <w:b/>
          <w:bCs/>
        </w:rPr>
        <w:t>第二十三条</w:t>
      </w:r>
      <w:r>
        <w:rPr>
          <w:rFonts w:hint="eastAsia"/>
        </w:rPr>
        <w:t xml:space="preserve"> 项目审批后，规划发展管理部门负责组织成立项目小组，开展以下主要工作：</w:t>
      </w:r>
    </w:p>
    <w:p w:rsidR="00CC3FAC" w:rsidRDefault="00AF4DBB" w:rsidP="009D226D">
      <w:pPr>
        <w:widowControl w:val="0"/>
        <w:ind w:firstLine="480"/>
      </w:pPr>
      <w:r>
        <w:rPr>
          <w:rFonts w:hint="eastAsia"/>
        </w:rPr>
        <w:t>（一）申报项目经费预算；</w:t>
      </w:r>
    </w:p>
    <w:p w:rsidR="00CC3FAC" w:rsidRDefault="00AF4DBB" w:rsidP="009D226D">
      <w:pPr>
        <w:widowControl w:val="0"/>
        <w:ind w:firstLine="480"/>
      </w:pPr>
      <w:r>
        <w:rPr>
          <w:rFonts w:hint="eastAsia"/>
        </w:rPr>
        <w:t>（二）制定项目实施或整合计划；</w:t>
      </w:r>
    </w:p>
    <w:p w:rsidR="00CC3FAC" w:rsidRDefault="00AF4DBB" w:rsidP="009D226D">
      <w:pPr>
        <w:widowControl w:val="0"/>
        <w:ind w:firstLine="480"/>
      </w:pPr>
      <w:r>
        <w:rPr>
          <w:rFonts w:hint="eastAsia"/>
        </w:rPr>
        <w:t>（三）协调财务部门拨付有关资金；</w:t>
      </w:r>
    </w:p>
    <w:p w:rsidR="00CC3FAC" w:rsidRDefault="00AF4DBB" w:rsidP="009D226D">
      <w:pPr>
        <w:widowControl w:val="0"/>
        <w:ind w:firstLine="480"/>
      </w:pPr>
      <w:r>
        <w:rPr>
          <w:rFonts w:hint="eastAsia"/>
        </w:rPr>
        <w:t>（四）协调人力资源部门解决相关人员事宜；</w:t>
      </w:r>
    </w:p>
    <w:p w:rsidR="00CC3FAC" w:rsidRDefault="00AF4DBB" w:rsidP="009D226D">
      <w:pPr>
        <w:widowControl w:val="0"/>
        <w:ind w:firstLine="480"/>
      </w:pPr>
      <w:r>
        <w:rPr>
          <w:rFonts w:hint="eastAsia"/>
        </w:rPr>
        <w:t>（五）对协议、合同条款的执行情况进行跟踪管理；</w:t>
      </w:r>
    </w:p>
    <w:p w:rsidR="00CC3FAC" w:rsidRDefault="00AF4DBB" w:rsidP="009D226D">
      <w:pPr>
        <w:widowControl w:val="0"/>
        <w:ind w:firstLine="480"/>
      </w:pPr>
      <w:r>
        <w:rPr>
          <w:rFonts w:hint="eastAsia"/>
        </w:rPr>
        <w:t>（六）办理相关工商手续和产权手续；</w:t>
      </w:r>
    </w:p>
    <w:p w:rsidR="00CC3FAC" w:rsidRDefault="00AF4DBB" w:rsidP="009D226D">
      <w:pPr>
        <w:widowControl w:val="0"/>
        <w:ind w:firstLine="480"/>
      </w:pPr>
      <w:r>
        <w:rPr>
          <w:rFonts w:hint="eastAsia"/>
        </w:rPr>
        <w:t>（七）需报政府或行业主管机关的，办理相关手续。</w:t>
      </w:r>
    </w:p>
    <w:p w:rsidR="00CC3FAC" w:rsidRDefault="00AF4DBB">
      <w:pPr>
        <w:widowControl w:val="0"/>
      </w:pPr>
      <w:r>
        <w:rPr>
          <w:rFonts w:hint="eastAsia"/>
          <w:b/>
          <w:bCs/>
        </w:rPr>
        <w:t>第二十四条</w:t>
      </w:r>
      <w:r>
        <w:rPr>
          <w:rFonts w:hint="eastAsia"/>
        </w:rPr>
        <w:t xml:space="preserve"> 规划发展管理部门根据有关协议和章程，完成董事、监事及高管人员的推荐工作，协助拟定公司章程，完善股东会、董事会、监事会（以下简称“三会”）运作。</w:t>
      </w:r>
    </w:p>
    <w:p w:rsidR="00CC3FAC" w:rsidRDefault="00AF4DBB">
      <w:pPr>
        <w:widowControl w:val="0"/>
      </w:pPr>
      <w:r>
        <w:rPr>
          <w:rFonts w:hint="eastAsia"/>
          <w:b/>
          <w:bCs/>
        </w:rPr>
        <w:lastRenderedPageBreak/>
        <w:t>第二十五条</w:t>
      </w:r>
      <w:r>
        <w:rPr>
          <w:rFonts w:hint="eastAsia"/>
        </w:rPr>
        <w:t xml:space="preserve"> 规划发展管理部门负责对项目所涉及的资料进行整理和收集，并分类存档。资料主要包括有：</w:t>
      </w:r>
    </w:p>
    <w:p w:rsidR="00CC3FAC" w:rsidRDefault="00AF4DBB" w:rsidP="009D226D">
      <w:pPr>
        <w:widowControl w:val="0"/>
        <w:ind w:firstLine="480"/>
      </w:pPr>
      <w:r>
        <w:rPr>
          <w:rFonts w:hint="eastAsia"/>
        </w:rPr>
        <w:t>（一）项目背景资料等原件或复印件；</w:t>
      </w:r>
    </w:p>
    <w:p w:rsidR="00CC3FAC" w:rsidRDefault="00AF4DBB" w:rsidP="009D226D">
      <w:pPr>
        <w:widowControl w:val="0"/>
        <w:ind w:firstLine="480"/>
      </w:pPr>
      <w:r>
        <w:rPr>
          <w:rFonts w:hint="eastAsia"/>
        </w:rPr>
        <w:t>（二）企业营业执照、章程、各种证照、财务报表的复印件；</w:t>
      </w:r>
    </w:p>
    <w:p w:rsidR="00CC3FAC" w:rsidRDefault="00AF4DBB" w:rsidP="009D226D">
      <w:pPr>
        <w:widowControl w:val="0"/>
        <w:ind w:firstLine="480"/>
      </w:pPr>
      <w:r>
        <w:rPr>
          <w:rFonts w:hint="eastAsia"/>
        </w:rPr>
        <w:t>（三）项目调查报告、研究分析报告、商业计划书或说明资料；</w:t>
      </w:r>
    </w:p>
    <w:p w:rsidR="00CC3FAC" w:rsidRDefault="00AF4DBB" w:rsidP="009D226D">
      <w:pPr>
        <w:widowControl w:val="0"/>
        <w:ind w:firstLine="480"/>
      </w:pPr>
      <w:r>
        <w:rPr>
          <w:rFonts w:hint="eastAsia"/>
        </w:rPr>
        <w:t>（四）上报政府的请示文件、政府批文；</w:t>
      </w:r>
    </w:p>
    <w:p w:rsidR="00CC3FAC" w:rsidRDefault="00AF4DBB" w:rsidP="009D226D">
      <w:pPr>
        <w:widowControl w:val="0"/>
        <w:ind w:firstLine="480"/>
      </w:pPr>
      <w:r>
        <w:rPr>
          <w:rFonts w:hint="eastAsia"/>
        </w:rPr>
        <w:t>（五）内部批件、会议纪要；</w:t>
      </w:r>
    </w:p>
    <w:p w:rsidR="00CC3FAC" w:rsidRDefault="00AF4DBB" w:rsidP="009D226D">
      <w:pPr>
        <w:widowControl w:val="0"/>
        <w:ind w:firstLine="480"/>
      </w:pPr>
      <w:r>
        <w:rPr>
          <w:rFonts w:hint="eastAsia"/>
        </w:rPr>
        <w:t>（六）往来信函与传真、合同、协议、决议等。</w:t>
      </w:r>
    </w:p>
    <w:p w:rsidR="00CC3FAC" w:rsidRDefault="00AF4DBB">
      <w:pPr>
        <w:pStyle w:val="2"/>
        <w:widowControl w:val="0"/>
      </w:pPr>
      <w:r>
        <w:rPr>
          <w:rFonts w:hint="eastAsia"/>
        </w:rPr>
        <w:t>第四节 项目后期管理</w:t>
      </w:r>
    </w:p>
    <w:p w:rsidR="00CC3FAC" w:rsidRDefault="00AF4DBB">
      <w:pPr>
        <w:widowControl w:val="0"/>
      </w:pPr>
      <w:r>
        <w:rPr>
          <w:rFonts w:hint="eastAsia"/>
          <w:b/>
          <w:bCs/>
        </w:rPr>
        <w:t>第二十六条</w:t>
      </w:r>
      <w:r>
        <w:rPr>
          <w:rFonts w:hint="eastAsia"/>
        </w:rPr>
        <w:t xml:space="preserve"> 项目投资完成后，规划发展管理部门根据实际情况对项目及时做出总结评价，并将总结评价报告呈报公司管理层。</w:t>
      </w:r>
    </w:p>
    <w:p w:rsidR="00CC3FAC" w:rsidRDefault="00AF4DBB">
      <w:pPr>
        <w:widowControl w:val="0"/>
      </w:pPr>
      <w:r>
        <w:rPr>
          <w:rFonts w:hint="eastAsia"/>
          <w:b/>
          <w:bCs/>
        </w:rPr>
        <w:t>第二十七条</w:t>
      </w:r>
      <w:r>
        <w:rPr>
          <w:rFonts w:hint="eastAsia"/>
        </w:rPr>
        <w:t xml:space="preserve"> 项目投资完成后，按项目的具体形式和管控需要，由规划发展管理部门督促各归口部门制定相关后期人事、财务、运营等管理细则，并定期（按季度、年度）将归口管理内容情况报告提交规划发展管理部门，并由规划发展管理部门汇总编写对外投资运营情况报告定期（按季度、年度）向公司管理层呈报。</w:t>
      </w:r>
    </w:p>
    <w:p w:rsidR="00CC3FAC" w:rsidRDefault="00AF4DBB">
      <w:pPr>
        <w:widowControl w:val="0"/>
      </w:pPr>
      <w:r>
        <w:rPr>
          <w:rFonts w:hint="eastAsia"/>
          <w:b/>
          <w:bCs/>
        </w:rPr>
        <w:t>第二十八条</w:t>
      </w:r>
      <w:r>
        <w:rPr>
          <w:rFonts w:hint="eastAsia"/>
        </w:rPr>
        <w:t xml:space="preserve"> 规划发展管理部门跟踪投资项目的运营情况，通过不定期走访、实地考察等方式及时了解核实投资项目经营情况，督促各归口管理部门完善相关工作。</w:t>
      </w:r>
    </w:p>
    <w:p w:rsidR="00CC3FAC" w:rsidRDefault="00AF4DBB">
      <w:pPr>
        <w:widowControl w:val="0"/>
      </w:pPr>
      <w:r>
        <w:rPr>
          <w:rFonts w:hint="eastAsia"/>
          <w:b/>
          <w:bCs/>
        </w:rPr>
        <w:t>第二十九条</w:t>
      </w:r>
      <w:r>
        <w:rPr>
          <w:rFonts w:hint="eastAsia"/>
        </w:rPr>
        <w:t xml:space="preserve"> 如出现未按计划投资、未能实现项目预期收益、投资发生损失等情况，由公司组成专项调查小组负责查明原因，并报告公司决策层，追究有关人员的责任。</w:t>
      </w:r>
    </w:p>
    <w:p w:rsidR="00CC3FAC" w:rsidRDefault="00AF4DBB">
      <w:pPr>
        <w:widowControl w:val="0"/>
      </w:pPr>
      <w:r>
        <w:rPr>
          <w:rFonts w:hint="eastAsia"/>
          <w:b/>
          <w:bCs/>
        </w:rPr>
        <w:t>第三十条</w:t>
      </w:r>
      <w:r>
        <w:rPr>
          <w:rFonts w:hint="eastAsia"/>
        </w:rPr>
        <w:t xml:space="preserve"> 对公司并购项目规划发展管理部门在项目结束后应根据实际情况及时编写案例研究，并呈报公司管理层。</w:t>
      </w:r>
    </w:p>
    <w:p w:rsidR="00CC3FAC" w:rsidRDefault="00AF4DBB">
      <w:pPr>
        <w:pStyle w:val="2"/>
        <w:widowControl w:val="0"/>
      </w:pPr>
      <w:r>
        <w:rPr>
          <w:rFonts w:hint="eastAsia"/>
        </w:rPr>
        <w:t>第五节 转让与收回</w:t>
      </w:r>
    </w:p>
    <w:p w:rsidR="00CC3FAC" w:rsidRDefault="00AF4DBB">
      <w:pPr>
        <w:widowControl w:val="0"/>
      </w:pPr>
      <w:r>
        <w:rPr>
          <w:rFonts w:hint="eastAsia"/>
          <w:b/>
          <w:bCs/>
        </w:rPr>
        <w:t>第三十一条</w:t>
      </w:r>
      <w:r>
        <w:rPr>
          <w:rFonts w:hint="eastAsia"/>
        </w:rPr>
        <w:t xml:space="preserve"> 出现或发生下列情况之一时，公司可以收回投资：</w:t>
      </w:r>
    </w:p>
    <w:p w:rsidR="00CC3FAC" w:rsidRDefault="00AF4DBB" w:rsidP="009D226D">
      <w:pPr>
        <w:widowControl w:val="0"/>
        <w:ind w:firstLine="480"/>
      </w:pPr>
      <w:r>
        <w:rPr>
          <w:rFonts w:hint="eastAsia"/>
        </w:rPr>
        <w:t>（一）按照</w:t>
      </w:r>
      <w:r w:rsidR="00F811CD">
        <w:rPr>
          <w:rFonts w:hint="eastAsia"/>
        </w:rPr>
        <w:t>《</w:t>
      </w:r>
      <w:r>
        <w:rPr>
          <w:rFonts w:hint="eastAsia"/>
        </w:rPr>
        <w:t>公司章程</w:t>
      </w:r>
      <w:r w:rsidR="00F811CD">
        <w:rPr>
          <w:rFonts w:hint="eastAsia"/>
        </w:rPr>
        <w:t>》</w:t>
      </w:r>
      <w:r>
        <w:rPr>
          <w:rFonts w:hint="eastAsia"/>
        </w:rPr>
        <w:t>规定，该投资项目（单位）经营期满；</w:t>
      </w:r>
    </w:p>
    <w:p w:rsidR="00CC3FAC" w:rsidRDefault="00AF4DBB" w:rsidP="009D226D">
      <w:pPr>
        <w:widowControl w:val="0"/>
        <w:ind w:firstLine="480"/>
      </w:pPr>
      <w:r>
        <w:rPr>
          <w:rFonts w:hint="eastAsia"/>
        </w:rPr>
        <w:t>（二）由于投资项目（单位）经营不善，无法偿还到期债务，依法实施破产；</w:t>
      </w:r>
    </w:p>
    <w:p w:rsidR="00CC3FAC" w:rsidRDefault="00AF4DBB" w:rsidP="009D226D">
      <w:pPr>
        <w:widowControl w:val="0"/>
        <w:ind w:firstLine="480"/>
      </w:pPr>
      <w:r>
        <w:rPr>
          <w:rFonts w:hint="eastAsia"/>
        </w:rPr>
        <w:t>（三）由于发生不可抗力而使项目（单位）无法继续经营；</w:t>
      </w:r>
    </w:p>
    <w:p w:rsidR="00CC3FAC" w:rsidRDefault="00AF4DBB" w:rsidP="009D226D">
      <w:pPr>
        <w:widowControl w:val="0"/>
        <w:ind w:firstLine="480"/>
      </w:pPr>
      <w:r>
        <w:rPr>
          <w:rFonts w:hint="eastAsia"/>
        </w:rPr>
        <w:t>（四）合同规定投资终止的其他情况出现或发生时。</w:t>
      </w:r>
    </w:p>
    <w:p w:rsidR="00CC3FAC" w:rsidRDefault="00AF4DBB">
      <w:pPr>
        <w:widowControl w:val="0"/>
      </w:pPr>
      <w:r>
        <w:rPr>
          <w:rFonts w:hint="eastAsia"/>
          <w:b/>
          <w:bCs/>
        </w:rPr>
        <w:t>第三十二条</w:t>
      </w:r>
      <w:r>
        <w:rPr>
          <w:rFonts w:hint="eastAsia"/>
        </w:rPr>
        <w:t xml:space="preserve"> 出现或发生下列情况之一时，公司可以转让投资：</w:t>
      </w:r>
    </w:p>
    <w:p w:rsidR="00CC3FAC" w:rsidRDefault="00AF4DBB" w:rsidP="009D226D">
      <w:pPr>
        <w:widowControl w:val="0"/>
        <w:ind w:firstLine="480"/>
      </w:pPr>
      <w:r>
        <w:rPr>
          <w:rFonts w:hint="eastAsia"/>
        </w:rPr>
        <w:t>（一）投资项目已经明显有悖于公司发展战略的；</w:t>
      </w:r>
    </w:p>
    <w:p w:rsidR="00CC3FAC" w:rsidRDefault="00AF4DBB" w:rsidP="009D226D">
      <w:pPr>
        <w:widowControl w:val="0"/>
        <w:ind w:firstLine="480"/>
      </w:pPr>
      <w:r>
        <w:rPr>
          <w:rFonts w:hint="eastAsia"/>
        </w:rPr>
        <w:lastRenderedPageBreak/>
        <w:t>（二）投资项目出现连续亏损且扭亏无望，无市场前景；</w:t>
      </w:r>
    </w:p>
    <w:p w:rsidR="00CC3FAC" w:rsidRDefault="00AF4DBB" w:rsidP="009D226D">
      <w:pPr>
        <w:widowControl w:val="0"/>
        <w:ind w:firstLine="480"/>
      </w:pPr>
      <w:r>
        <w:rPr>
          <w:rFonts w:hint="eastAsia"/>
        </w:rPr>
        <w:t>（三）公司认为有必要转让的其他情形。</w:t>
      </w:r>
    </w:p>
    <w:p w:rsidR="00CC3FAC" w:rsidRDefault="00AF4DBB">
      <w:pPr>
        <w:widowControl w:val="0"/>
      </w:pPr>
      <w:r>
        <w:rPr>
          <w:rFonts w:hint="eastAsia"/>
          <w:b/>
          <w:bCs/>
        </w:rPr>
        <w:t>第三十三条</w:t>
      </w:r>
      <w:r>
        <w:rPr>
          <w:rFonts w:hint="eastAsia"/>
        </w:rPr>
        <w:t xml:space="preserve"> 投资的转让应严格按照《公司法》和《公司章程》有关转让投资的相关规定办理。处置对外投资的行为必须符合国家有关法律、法规和《公司章程》的相关规定。</w:t>
      </w:r>
    </w:p>
    <w:p w:rsidR="00CC3FAC" w:rsidRDefault="00AF4DBB">
      <w:pPr>
        <w:widowControl w:val="0"/>
      </w:pPr>
      <w:r>
        <w:rPr>
          <w:rFonts w:hint="eastAsia"/>
          <w:b/>
          <w:bCs/>
        </w:rPr>
        <w:t>第三十四条</w:t>
      </w:r>
      <w:r>
        <w:rPr>
          <w:rFonts w:hint="eastAsia"/>
        </w:rPr>
        <w:t xml:space="preserve"> 批准处置对外投资的程序和权限与批准实施对外投资的程序和权限相同。</w:t>
      </w:r>
    </w:p>
    <w:p w:rsidR="00CC3FAC" w:rsidRDefault="00AF4DBB">
      <w:pPr>
        <w:widowControl w:val="0"/>
      </w:pPr>
      <w:r>
        <w:rPr>
          <w:rFonts w:hint="eastAsia"/>
          <w:b/>
          <w:bCs/>
        </w:rPr>
        <w:t>第三十五条</w:t>
      </w:r>
      <w:r>
        <w:rPr>
          <w:rFonts w:hint="eastAsia"/>
        </w:rPr>
        <w:t xml:space="preserve"> 公司应组织相关单位或部门负责做好投资收回和转让的资产评估工作，防止公司资产的流失。</w:t>
      </w:r>
    </w:p>
    <w:p w:rsidR="00CC3FAC" w:rsidRDefault="00AF4DBB">
      <w:pPr>
        <w:pStyle w:val="1"/>
        <w:widowControl w:val="0"/>
      </w:pPr>
      <w:r>
        <w:rPr>
          <w:rFonts w:hint="eastAsia"/>
        </w:rPr>
        <w:t>第</w:t>
      </w:r>
      <w:r w:rsidR="00BF3E57">
        <w:rPr>
          <w:rFonts w:hint="eastAsia"/>
        </w:rPr>
        <w:t>五</w:t>
      </w:r>
      <w:r>
        <w:rPr>
          <w:rFonts w:hint="eastAsia"/>
        </w:rPr>
        <w:t>章 参控股公司的管理</w:t>
      </w:r>
    </w:p>
    <w:p w:rsidR="00CC3FAC" w:rsidRDefault="00AF4DBB">
      <w:pPr>
        <w:widowControl w:val="0"/>
      </w:pPr>
      <w:r>
        <w:rPr>
          <w:rFonts w:hint="eastAsia"/>
          <w:b/>
          <w:bCs/>
        </w:rPr>
        <w:t>第三十六条</w:t>
      </w:r>
      <w:r>
        <w:rPr>
          <w:rFonts w:hint="eastAsia"/>
        </w:rPr>
        <w:t xml:space="preserve"> 公司对参控股公司建立管理档案，由规划发展管理部门负责收集保管。管理档案应包括以下内容：</w:t>
      </w:r>
    </w:p>
    <w:p w:rsidR="00CC3FAC" w:rsidRDefault="00AF4DBB" w:rsidP="009D226D">
      <w:pPr>
        <w:widowControl w:val="0"/>
        <w:ind w:firstLine="480"/>
      </w:pPr>
      <w:r>
        <w:rPr>
          <w:rFonts w:hint="eastAsia"/>
        </w:rPr>
        <w:t>（一）参控股公司联系名册；</w:t>
      </w:r>
    </w:p>
    <w:p w:rsidR="00CC3FAC" w:rsidRDefault="00AF4DBB" w:rsidP="009D226D">
      <w:pPr>
        <w:widowControl w:val="0"/>
        <w:ind w:firstLine="480"/>
      </w:pPr>
      <w:r>
        <w:rPr>
          <w:rFonts w:hint="eastAsia"/>
        </w:rPr>
        <w:t>（二）参控股公司可行性研究报告；</w:t>
      </w:r>
    </w:p>
    <w:p w:rsidR="00CC3FAC" w:rsidRDefault="00AF4DBB" w:rsidP="009D226D">
      <w:pPr>
        <w:widowControl w:val="0"/>
        <w:ind w:firstLine="480"/>
      </w:pPr>
      <w:r>
        <w:rPr>
          <w:rFonts w:hint="eastAsia"/>
        </w:rPr>
        <w:t>（三）公司批准入股文件；</w:t>
      </w:r>
    </w:p>
    <w:p w:rsidR="00CC3FAC" w:rsidRDefault="00AF4DBB" w:rsidP="009D226D">
      <w:pPr>
        <w:widowControl w:val="0"/>
        <w:ind w:firstLine="480"/>
      </w:pPr>
      <w:r>
        <w:rPr>
          <w:rFonts w:hint="eastAsia"/>
        </w:rPr>
        <w:t>（四）入股协议、合同、持股证明等；</w:t>
      </w:r>
    </w:p>
    <w:p w:rsidR="00CC3FAC" w:rsidRDefault="00AF4DBB" w:rsidP="009D226D">
      <w:pPr>
        <w:widowControl w:val="0"/>
        <w:ind w:firstLine="480"/>
      </w:pPr>
      <w:r>
        <w:rPr>
          <w:rFonts w:hint="eastAsia"/>
        </w:rPr>
        <w:t>（五）参控股公司章程；</w:t>
      </w:r>
    </w:p>
    <w:p w:rsidR="00CC3FAC" w:rsidRDefault="00AF4DBB" w:rsidP="009D226D">
      <w:pPr>
        <w:widowControl w:val="0"/>
        <w:ind w:firstLine="480"/>
      </w:pPr>
      <w:r>
        <w:rPr>
          <w:rFonts w:hint="eastAsia"/>
        </w:rPr>
        <w:t>（六）参控股公司的“三会”材料；</w:t>
      </w:r>
    </w:p>
    <w:p w:rsidR="00CC3FAC" w:rsidRDefault="00AF4DBB" w:rsidP="009D226D">
      <w:pPr>
        <w:widowControl w:val="0"/>
        <w:ind w:firstLine="480"/>
      </w:pPr>
      <w:r>
        <w:rPr>
          <w:rFonts w:hint="eastAsia"/>
        </w:rPr>
        <w:t>（七）参控股公司经营情况；</w:t>
      </w:r>
    </w:p>
    <w:p w:rsidR="00CC3FAC" w:rsidRDefault="00AF4DBB" w:rsidP="009D226D">
      <w:pPr>
        <w:widowControl w:val="0"/>
        <w:ind w:firstLine="480"/>
      </w:pPr>
      <w:r>
        <w:rPr>
          <w:rFonts w:hint="eastAsia"/>
        </w:rPr>
        <w:t>（八）参控股公司收益回报情况。</w:t>
      </w:r>
    </w:p>
    <w:p w:rsidR="00CC3FAC" w:rsidRDefault="00AF4DBB">
      <w:pPr>
        <w:widowControl w:val="0"/>
      </w:pPr>
      <w:r>
        <w:rPr>
          <w:rFonts w:hint="eastAsia"/>
          <w:b/>
          <w:bCs/>
        </w:rPr>
        <w:t>第三十七条</w:t>
      </w:r>
      <w:r>
        <w:rPr>
          <w:rFonts w:hint="eastAsia"/>
        </w:rPr>
        <w:t xml:space="preserve"> 外派董事、监事及规划发展管理部门人员经公司授权后代表公司出席参控股公司的“三会”，负责收取投资分红，维护公司作为股东的相关权益。</w:t>
      </w:r>
    </w:p>
    <w:p w:rsidR="00CC3FAC" w:rsidRDefault="00AF4DBB">
      <w:pPr>
        <w:widowControl w:val="0"/>
      </w:pPr>
      <w:r>
        <w:rPr>
          <w:rFonts w:hint="eastAsia"/>
          <w:b/>
          <w:bCs/>
        </w:rPr>
        <w:t>第三十八条</w:t>
      </w:r>
      <w:r>
        <w:rPr>
          <w:rFonts w:hint="eastAsia"/>
        </w:rPr>
        <w:t xml:space="preserve"> 规划发展管理部门负责督促参控股公司联系人提交公司工作周报、月报、重大事项通报等。</w:t>
      </w:r>
    </w:p>
    <w:p w:rsidR="00CC3FAC" w:rsidRDefault="00AF4DBB">
      <w:pPr>
        <w:widowControl w:val="0"/>
      </w:pPr>
      <w:r>
        <w:rPr>
          <w:rFonts w:hint="eastAsia"/>
          <w:b/>
          <w:bCs/>
        </w:rPr>
        <w:t>第三十九条</w:t>
      </w:r>
      <w:r>
        <w:rPr>
          <w:rFonts w:hint="eastAsia"/>
        </w:rPr>
        <w:t xml:space="preserve"> 公司的控股公司应建立内部控制制度，证券管理部门负责对控股公司内部控制制度的建立和完善进行必要的培训和帮助，内部审计部门负责对控股公司内部控制制度的运行及落实情况进行检查督促。</w:t>
      </w:r>
    </w:p>
    <w:p w:rsidR="00CC3FAC" w:rsidRDefault="00AF4DBB">
      <w:pPr>
        <w:pStyle w:val="1"/>
        <w:widowControl w:val="0"/>
      </w:pPr>
      <w:r>
        <w:rPr>
          <w:rFonts w:hint="eastAsia"/>
        </w:rPr>
        <w:t>第</w:t>
      </w:r>
      <w:r w:rsidR="00BF3E57">
        <w:rPr>
          <w:rFonts w:hint="eastAsia"/>
        </w:rPr>
        <w:t>六</w:t>
      </w:r>
      <w:r>
        <w:rPr>
          <w:rFonts w:hint="eastAsia"/>
        </w:rPr>
        <w:t>章 对外投资的财务管理及审计</w:t>
      </w:r>
    </w:p>
    <w:p w:rsidR="00CC3FAC" w:rsidRDefault="00AF4DBB">
      <w:pPr>
        <w:widowControl w:val="0"/>
      </w:pPr>
      <w:r>
        <w:rPr>
          <w:rFonts w:hint="eastAsia"/>
          <w:b/>
          <w:bCs/>
        </w:rPr>
        <w:t>第四十条</w:t>
      </w:r>
      <w:r>
        <w:rPr>
          <w:rFonts w:hint="eastAsia"/>
        </w:rPr>
        <w:t xml:space="preserve"> 公司财务部门应对公司的投资活动进行全面完整的财务记录，进行详</w:t>
      </w:r>
      <w:r>
        <w:rPr>
          <w:rFonts w:hint="eastAsia"/>
        </w:rPr>
        <w:lastRenderedPageBreak/>
        <w:t>尽的会计核算，按每个投资项目分别建立明细账簿，详尽记录相关资料。对外投资的会计核算方法应符合会计准则和会计制度的规定。</w:t>
      </w:r>
    </w:p>
    <w:p w:rsidR="00CC3FAC" w:rsidRDefault="00AF4DBB">
      <w:pPr>
        <w:widowControl w:val="0"/>
      </w:pPr>
      <w:r>
        <w:rPr>
          <w:rFonts w:hint="eastAsia"/>
          <w:b/>
          <w:bCs/>
        </w:rPr>
        <w:t>第四十一条</w:t>
      </w:r>
      <w:r>
        <w:rPr>
          <w:rFonts w:hint="eastAsia"/>
        </w:rPr>
        <w:t xml:space="preserve"> 子公司的资金应执行公司的计划安排。子公司与其他子公司之间的资金往来应符合上市公司的有关规定。子公司应完善资金使用的预算管理和授权管理制度。</w:t>
      </w:r>
    </w:p>
    <w:p w:rsidR="00CC3FAC" w:rsidRDefault="00AF4DBB">
      <w:pPr>
        <w:widowControl w:val="0"/>
      </w:pPr>
      <w:r>
        <w:rPr>
          <w:rFonts w:hint="eastAsia"/>
          <w:b/>
          <w:bCs/>
        </w:rPr>
        <w:t>第四十二条</w:t>
      </w:r>
      <w:r>
        <w:rPr>
          <w:rFonts w:hint="eastAsia"/>
        </w:rPr>
        <w:t xml:space="preserve"> 公司应对子公司进行定期或专项审计。审计的内容可以包括：经济效益审计、工程项目审计、重大经济合同审计、制度审计、经营费用等专项审计、单位负责人任期经济责任审计和离任经济责任审计等。审计也可委托会计师事务所进行。子公司在接到审计通知后，应当做好接受审计的准备，提供审计所需的业务和财务资料，并在审计过程中给予积极配合。</w:t>
      </w:r>
    </w:p>
    <w:p w:rsidR="00CC3FAC" w:rsidRDefault="00AF4DBB">
      <w:pPr>
        <w:widowControl w:val="0"/>
      </w:pPr>
      <w:r>
        <w:rPr>
          <w:rFonts w:hint="eastAsia"/>
          <w:b/>
          <w:bCs/>
        </w:rPr>
        <w:t>第四十三条</w:t>
      </w:r>
      <w:r>
        <w:rPr>
          <w:rFonts w:hint="eastAsia"/>
        </w:rPr>
        <w:t xml:space="preserve"> 子公司的会计核算方法和财务管理中所采用的会计政策及会计估计、变更等应遵循公司的财务会计制度及其有关规定。</w:t>
      </w:r>
    </w:p>
    <w:p w:rsidR="00CC3FAC" w:rsidRDefault="00AF4DBB">
      <w:pPr>
        <w:widowControl w:val="0"/>
      </w:pPr>
      <w:r>
        <w:rPr>
          <w:rFonts w:hint="eastAsia"/>
          <w:b/>
          <w:bCs/>
        </w:rPr>
        <w:t>第四十四条</w:t>
      </w:r>
      <w:r>
        <w:rPr>
          <w:rFonts w:hint="eastAsia"/>
        </w:rPr>
        <w:t xml:space="preserve"> 子公司应每月向公司财务部门报送财务会计报表，并按照公司编制合并报表和对外披露会计信息的要求，及时报送会计报表和提供会计资料。</w:t>
      </w:r>
    </w:p>
    <w:p w:rsidR="00CC3FAC" w:rsidRDefault="00AF4DBB">
      <w:pPr>
        <w:widowControl w:val="0"/>
      </w:pPr>
      <w:r>
        <w:rPr>
          <w:rFonts w:hint="eastAsia"/>
          <w:b/>
          <w:bCs/>
        </w:rPr>
        <w:t>第四十五条</w:t>
      </w:r>
      <w:r>
        <w:rPr>
          <w:rFonts w:hint="eastAsia"/>
        </w:rPr>
        <w:t xml:space="preserve"> 公司可向子公司委派财务负责人，财务负责人对其任职公司财务状况的真实性、合法性进行监督。</w:t>
      </w:r>
    </w:p>
    <w:p w:rsidR="00CC3FAC" w:rsidRDefault="00AF4DBB">
      <w:pPr>
        <w:widowControl w:val="0"/>
      </w:pPr>
      <w:r>
        <w:rPr>
          <w:rFonts w:hint="eastAsia"/>
          <w:b/>
          <w:bCs/>
        </w:rPr>
        <w:t>第四十六条</w:t>
      </w:r>
      <w:r>
        <w:rPr>
          <w:rFonts w:hint="eastAsia"/>
        </w:rPr>
        <w:t xml:space="preserve"> 对公司所有的投资资产，应由内部审计人员或不参与投资业务的其他人员进行定期盘点或委托保管机构进行核对，检查其是否为本公司所拥有，并将盘点记录与账面记录相互核对以确认账实的一致性。</w:t>
      </w:r>
    </w:p>
    <w:p w:rsidR="00CC3FAC" w:rsidRDefault="00AF4DBB">
      <w:pPr>
        <w:pStyle w:val="1"/>
        <w:widowControl w:val="0"/>
      </w:pPr>
      <w:r>
        <w:rPr>
          <w:rFonts w:hint="eastAsia"/>
        </w:rPr>
        <w:t>第</w:t>
      </w:r>
      <w:r w:rsidR="00BF3E57">
        <w:rPr>
          <w:rFonts w:hint="eastAsia"/>
        </w:rPr>
        <w:t>七</w:t>
      </w:r>
      <w:r>
        <w:rPr>
          <w:rFonts w:hint="eastAsia"/>
        </w:rPr>
        <w:t>章 对外投资的信息披露</w:t>
      </w:r>
    </w:p>
    <w:p w:rsidR="00CC3FAC" w:rsidRDefault="00AF4DBB">
      <w:pPr>
        <w:widowControl w:val="0"/>
      </w:pPr>
      <w:r>
        <w:rPr>
          <w:rFonts w:hint="eastAsia"/>
          <w:b/>
          <w:bCs/>
        </w:rPr>
        <w:t>第四十七条</w:t>
      </w:r>
      <w:r>
        <w:rPr>
          <w:rFonts w:hint="eastAsia"/>
        </w:rPr>
        <w:t xml:space="preserve"> 公司的对外投资应严格按照《公司法》及其他有关法律、法规、《股票上市规则》及公司《信息披露管理制度》等规定履行重大事项报告及信息披露义务。</w:t>
      </w:r>
    </w:p>
    <w:p w:rsidR="00CC3FAC" w:rsidRDefault="00AF4DBB">
      <w:pPr>
        <w:widowControl w:val="0"/>
      </w:pPr>
      <w:r>
        <w:rPr>
          <w:rFonts w:hint="eastAsia"/>
          <w:b/>
          <w:bCs/>
        </w:rPr>
        <w:t>第四十八条</w:t>
      </w:r>
      <w:r>
        <w:rPr>
          <w:rFonts w:hint="eastAsia"/>
        </w:rPr>
        <w:t xml:space="preserve"> 公司相关部门和子公司应及时向公司报告对外投资的情况，配合公司做好对外投资的信息披露工作。子公司执行董事或董事会必须指定专人作为联络人，负责子公司信息披露事宜和与公司董事会秘书在信息上的沟通。</w:t>
      </w:r>
    </w:p>
    <w:p w:rsidR="00CC3FAC" w:rsidRDefault="00AF4DBB">
      <w:pPr>
        <w:pStyle w:val="1"/>
        <w:widowControl w:val="0"/>
      </w:pPr>
      <w:r>
        <w:rPr>
          <w:rFonts w:hint="eastAsia"/>
        </w:rPr>
        <w:t>第</w:t>
      </w:r>
      <w:r w:rsidR="00BF3E57">
        <w:rPr>
          <w:rFonts w:hint="eastAsia"/>
        </w:rPr>
        <w:t>八</w:t>
      </w:r>
      <w:r>
        <w:rPr>
          <w:rFonts w:hint="eastAsia"/>
        </w:rPr>
        <w:t>章 附则</w:t>
      </w:r>
    </w:p>
    <w:p w:rsidR="00CC3FAC" w:rsidRDefault="00AF4DBB">
      <w:pPr>
        <w:widowControl w:val="0"/>
        <w:rPr>
          <w:b/>
          <w:bCs/>
        </w:rPr>
      </w:pPr>
      <w:r>
        <w:rPr>
          <w:rFonts w:hint="eastAsia"/>
          <w:b/>
          <w:bCs/>
        </w:rPr>
        <w:t>第四十九条</w:t>
      </w:r>
      <w:r>
        <w:rPr>
          <w:rFonts w:hint="eastAsia"/>
        </w:rPr>
        <w:t xml:space="preserve"> 本制度未尽事宜，依照国家有关法律、法规、规范性文件及《公司章程》的有关规定执行。本制度如与有关法律、法规、规范性文件或《公司章程》</w:t>
      </w:r>
      <w:r>
        <w:rPr>
          <w:rFonts w:hint="eastAsia"/>
        </w:rPr>
        <w:lastRenderedPageBreak/>
        <w:t>的有关规定不一致的，以有关法律、法规、规范性文件或《公司章程》的规定为准。</w:t>
      </w:r>
    </w:p>
    <w:p w:rsidR="00CC3FAC" w:rsidRDefault="00AF4DBB">
      <w:pPr>
        <w:widowControl w:val="0"/>
      </w:pPr>
      <w:r>
        <w:rPr>
          <w:rFonts w:hint="eastAsia"/>
          <w:b/>
          <w:bCs/>
        </w:rPr>
        <w:t>第五十条</w:t>
      </w:r>
      <w:r>
        <w:rPr>
          <w:rFonts w:hint="eastAsia"/>
        </w:rPr>
        <w:t xml:space="preserve"> 本制度由公司董事会负责解释和修订。</w:t>
      </w:r>
    </w:p>
    <w:p w:rsidR="00CC3FAC" w:rsidRDefault="00AF4DBB">
      <w:pPr>
        <w:widowControl w:val="0"/>
      </w:pPr>
      <w:r>
        <w:rPr>
          <w:rFonts w:hint="eastAsia"/>
          <w:b/>
          <w:bCs/>
        </w:rPr>
        <w:t>第五十一条</w:t>
      </w:r>
      <w:r>
        <w:rPr>
          <w:rFonts w:hint="eastAsia"/>
        </w:rPr>
        <w:t xml:space="preserve"> 本制度自公司董事会审议通过之日起实施。</w:t>
      </w:r>
    </w:p>
    <w:p w:rsidR="00CC3FAC" w:rsidRDefault="00CC3FAC" w:rsidP="009D226D">
      <w:pPr>
        <w:widowControl w:val="0"/>
        <w:ind w:firstLine="480"/>
      </w:pPr>
    </w:p>
    <w:p w:rsidR="009D226D" w:rsidRDefault="009D226D" w:rsidP="009D226D">
      <w:pPr>
        <w:widowControl w:val="0"/>
        <w:ind w:firstLine="480"/>
        <w:jc w:val="right"/>
      </w:pPr>
      <w:r>
        <w:t>山西安泰集团股份有限公司</w:t>
      </w:r>
    </w:p>
    <w:p w:rsidR="009D226D" w:rsidRDefault="009D226D" w:rsidP="009D226D">
      <w:pPr>
        <w:widowControl w:val="0"/>
        <w:ind w:right="720" w:firstLineChars="500" w:firstLine="1200"/>
        <w:jc w:val="right"/>
      </w:pPr>
      <w:r>
        <w:t>董   事   会</w:t>
      </w:r>
    </w:p>
    <w:p w:rsidR="00CC3FAC" w:rsidRPr="009D226D" w:rsidRDefault="009D226D" w:rsidP="009D226D">
      <w:pPr>
        <w:widowControl w:val="0"/>
        <w:ind w:firstLine="480"/>
        <w:jc w:val="right"/>
      </w:pPr>
      <w:r>
        <w:t>二〇二五年十一月</w:t>
      </w:r>
      <w:r w:rsidR="00F16F82">
        <w:rPr>
          <w:rFonts w:hint="eastAsia"/>
        </w:rPr>
        <w:t>二十八</w:t>
      </w:r>
      <w:r>
        <w:t>日</w:t>
      </w:r>
    </w:p>
    <w:sectPr w:rsidR="00CC3FAC" w:rsidRPr="009D226D" w:rsidSect="001C1AE2">
      <w:headerReference w:type="even" r:id="rId8"/>
      <w:headerReference w:type="default" r:id="rId9"/>
      <w:footerReference w:type="even" r:id="rId10"/>
      <w:footerReference w:type="default" r:id="rId11"/>
      <w:headerReference w:type="first" r:id="rId12"/>
      <w:footerReference w:type="first" r:id="rId13"/>
      <w:pgSz w:w="11906" w:h="16838"/>
      <w:pgMar w:top="1418" w:right="1588" w:bottom="1418" w:left="1588" w:header="851" w:footer="992" w:gutter="0"/>
      <w:cols w:space="720"/>
      <w:titlePg/>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C6D47" w:rsidRDefault="00BC6D47">
      <w:pPr>
        <w:spacing w:line="240" w:lineRule="auto"/>
        <w:ind w:firstLine="480"/>
      </w:pPr>
      <w:r>
        <w:separator/>
      </w:r>
    </w:p>
  </w:endnote>
  <w:endnote w:type="continuationSeparator" w:id="0">
    <w:p w:rsidR="00BC6D47" w:rsidRDefault="00BC6D47">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3FAC" w:rsidRDefault="00AF4DBB">
    <w:pPr>
      <w:framePr w:wrap="around" w:vAnchor="text" w:hAnchor="margin" w:xAlign="center" w:y="1"/>
      <w:tabs>
        <w:tab w:val="center" w:pos="4153"/>
        <w:tab w:val="right" w:pos="8306"/>
      </w:tabs>
      <w:snapToGrid w:val="0"/>
      <w:ind w:firstLine="480"/>
      <w:rPr>
        <w:sz w:val="18"/>
        <w:szCs w:val="18"/>
      </w:rPr>
    </w:pPr>
    <w:r>
      <w:fldChar w:fldCharType="begin"/>
    </w:r>
    <w:r>
      <w:instrText xml:space="preserve">PAGE  </w:instrText>
    </w:r>
    <w:r>
      <w:fldChar w:fldCharType="end"/>
    </w:r>
  </w:p>
  <w:p w:rsidR="00CC3FAC" w:rsidRDefault="00CC3FAC">
    <w:pPr>
      <w:tabs>
        <w:tab w:val="center" w:pos="4153"/>
        <w:tab w:val="right" w:pos="8306"/>
      </w:tabs>
      <w:snapToGrid w:val="0"/>
      <w:ind w:firstLine="360"/>
      <w:rPr>
        <w:sz w:val="18"/>
        <w:szCs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58915802"/>
      <w:docPartObj>
        <w:docPartGallery w:val="Page Numbers (Bottom of Page)"/>
        <w:docPartUnique/>
      </w:docPartObj>
    </w:sdtPr>
    <w:sdtEndPr/>
    <w:sdtContent>
      <w:p w:rsidR="00CC3FAC" w:rsidRPr="001C1AE2" w:rsidRDefault="001C1AE2" w:rsidP="001C1AE2">
        <w:pPr>
          <w:pStyle w:val="a5"/>
          <w:ind w:firstLine="360"/>
          <w:jc w:val="center"/>
        </w:pPr>
        <w:r>
          <w:fldChar w:fldCharType="begin"/>
        </w:r>
        <w:r>
          <w:instrText>PAGE   \* MERGEFORMAT</w:instrText>
        </w:r>
        <w:r>
          <w:fldChar w:fldCharType="separate"/>
        </w:r>
        <w:r w:rsidR="003D0087" w:rsidRPr="003D0087">
          <w:rPr>
            <w:noProof/>
            <w:lang w:val="zh-CN"/>
          </w:rPr>
          <w:t>7</w:t>
        </w:r>
        <w: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86194819"/>
      <w:docPartObj>
        <w:docPartGallery w:val="Page Numbers (Bottom of Page)"/>
        <w:docPartUnique/>
      </w:docPartObj>
    </w:sdtPr>
    <w:sdtEndPr/>
    <w:sdtContent>
      <w:p w:rsidR="009D226D" w:rsidRDefault="001C1AE2" w:rsidP="001C1AE2">
        <w:pPr>
          <w:pStyle w:val="a5"/>
          <w:ind w:firstLine="360"/>
          <w:jc w:val="center"/>
        </w:pPr>
        <w:r>
          <w:fldChar w:fldCharType="begin"/>
        </w:r>
        <w:r>
          <w:instrText>PAGE   \* MERGEFORMAT</w:instrText>
        </w:r>
        <w:r>
          <w:fldChar w:fldCharType="separate"/>
        </w:r>
        <w:r w:rsidR="003D0087" w:rsidRPr="003D0087">
          <w:rPr>
            <w:noProof/>
            <w:lang w:val="zh-CN"/>
          </w:rPr>
          <w:t>1</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C6D47" w:rsidRDefault="00BC6D47">
      <w:pPr>
        <w:ind w:firstLine="480"/>
      </w:pPr>
      <w:r>
        <w:separator/>
      </w:r>
    </w:p>
  </w:footnote>
  <w:footnote w:type="continuationSeparator" w:id="0">
    <w:p w:rsidR="00BC6D47" w:rsidRDefault="00BC6D47">
      <w:pPr>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226D" w:rsidRDefault="009D226D" w:rsidP="009D226D">
    <w:pPr>
      <w:pStyle w:val="a6"/>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3FAC" w:rsidRDefault="00CC3FAC">
    <w:pPr>
      <w:tabs>
        <w:tab w:val="center" w:pos="4153"/>
        <w:tab w:val="right" w:pos="8306"/>
      </w:tabs>
      <w:snapToGrid w:val="0"/>
      <w:ind w:firstLine="360"/>
      <w:jc w:val="center"/>
      <w:rPr>
        <w:sz w:val="18"/>
        <w:szCs w:val="1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226D" w:rsidRDefault="009D226D" w:rsidP="009D226D">
    <w:pPr>
      <w:pStyle w:val="a6"/>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D7C06EA"/>
    <w:rsid w:val="001C1AE2"/>
    <w:rsid w:val="003D0087"/>
    <w:rsid w:val="003D7A2B"/>
    <w:rsid w:val="006D6F3B"/>
    <w:rsid w:val="007E0EDB"/>
    <w:rsid w:val="009D226D"/>
    <w:rsid w:val="00AF4DBB"/>
    <w:rsid w:val="00B50621"/>
    <w:rsid w:val="00B83D9A"/>
    <w:rsid w:val="00BC6D47"/>
    <w:rsid w:val="00BF3E57"/>
    <w:rsid w:val="00CC3FAC"/>
    <w:rsid w:val="00F16F82"/>
    <w:rsid w:val="00F811CD"/>
    <w:rsid w:val="02E42DB9"/>
    <w:rsid w:val="046C750A"/>
    <w:rsid w:val="04AB01C5"/>
    <w:rsid w:val="0633208D"/>
    <w:rsid w:val="082B40F7"/>
    <w:rsid w:val="08732C15"/>
    <w:rsid w:val="0D62282F"/>
    <w:rsid w:val="16013F56"/>
    <w:rsid w:val="22D551D0"/>
    <w:rsid w:val="24F47F62"/>
    <w:rsid w:val="261100F6"/>
    <w:rsid w:val="26B14910"/>
    <w:rsid w:val="2B070BE1"/>
    <w:rsid w:val="2D7C06EA"/>
    <w:rsid w:val="2E353E7C"/>
    <w:rsid w:val="31DB5204"/>
    <w:rsid w:val="37931B73"/>
    <w:rsid w:val="37DA2F31"/>
    <w:rsid w:val="37F0752F"/>
    <w:rsid w:val="3BEC625F"/>
    <w:rsid w:val="3DE6565C"/>
    <w:rsid w:val="401369CF"/>
    <w:rsid w:val="40754A75"/>
    <w:rsid w:val="47CB4366"/>
    <w:rsid w:val="490F29F8"/>
    <w:rsid w:val="5371731E"/>
    <w:rsid w:val="5CD82EE9"/>
    <w:rsid w:val="5E7E5E1D"/>
    <w:rsid w:val="60BE5F5D"/>
    <w:rsid w:val="64874BFC"/>
    <w:rsid w:val="66293A88"/>
    <w:rsid w:val="694C1F68"/>
    <w:rsid w:val="6A933BC6"/>
    <w:rsid w:val="7B2546AC"/>
    <w:rsid w:val="7BD2072F"/>
    <w:rsid w:val="7BF546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uiPriority="99" w:qFormat="1"/>
    <w:lsdException w:name="caption" w:semiHidden="1" w:unhideWhenUsed="1" w:qFormat="1"/>
    <w:lsdException w:name="Title" w:qFormat="1"/>
    <w:lsdException w:name="Default Paragraph Font" w:qFormat="1"/>
    <w:lsdException w:name="Body Tex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spacing w:line="360" w:lineRule="auto"/>
      <w:ind w:firstLineChars="200" w:firstLine="482"/>
    </w:pPr>
    <w:rPr>
      <w:rFonts w:ascii="宋体" w:hAnsi="宋体"/>
      <w:sz w:val="24"/>
      <w:szCs w:val="24"/>
      <w:lang w:bidi="en-US"/>
    </w:rPr>
  </w:style>
  <w:style w:type="paragraph" w:styleId="1">
    <w:name w:val="heading 1"/>
    <w:basedOn w:val="a"/>
    <w:next w:val="a"/>
    <w:qFormat/>
    <w:pPr>
      <w:keepNext/>
      <w:ind w:firstLineChars="0" w:firstLine="0"/>
      <w:jc w:val="center"/>
      <w:outlineLvl w:val="0"/>
    </w:pPr>
    <w:rPr>
      <w:b/>
      <w:bCs/>
      <w:kern w:val="32"/>
      <w:sz w:val="28"/>
      <w:szCs w:val="28"/>
    </w:rPr>
  </w:style>
  <w:style w:type="paragraph" w:styleId="2">
    <w:name w:val="heading 2"/>
    <w:basedOn w:val="a"/>
    <w:next w:val="a"/>
    <w:unhideWhenUsed/>
    <w:qFormat/>
    <w:pPr>
      <w:ind w:firstLineChars="0" w:firstLine="0"/>
      <w:jc w:val="center"/>
      <w:outlineLvl w:val="1"/>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qFormat/>
  </w:style>
  <w:style w:type="paragraph" w:styleId="a4">
    <w:name w:val="Body Text"/>
    <w:basedOn w:val="a"/>
    <w:semiHidden/>
    <w:qFormat/>
    <w:rPr>
      <w:rFonts w:ascii="Arial" w:eastAsia="Arial" w:hAnsi="Arial" w:cs="Arial"/>
      <w:sz w:val="21"/>
      <w:szCs w:val="21"/>
      <w:lang w:eastAsia="en-US" w:bidi="ar-SA"/>
    </w:rPr>
  </w:style>
  <w:style w:type="paragraph" w:styleId="a5">
    <w:name w:val="footer"/>
    <w:basedOn w:val="a"/>
    <w:link w:val="Char"/>
    <w:uiPriority w:val="99"/>
    <w:qFormat/>
    <w:pPr>
      <w:tabs>
        <w:tab w:val="center" w:pos="4153"/>
        <w:tab w:val="right" w:pos="8306"/>
      </w:tabs>
      <w:snapToGrid w:val="0"/>
    </w:pPr>
    <w:rPr>
      <w:sz w:val="18"/>
    </w:rPr>
  </w:style>
  <w:style w:type="paragraph" w:styleId="a6">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pPr>
    <w:rPr>
      <w:sz w:val="18"/>
    </w:rPr>
  </w:style>
  <w:style w:type="paragraph" w:customStyle="1" w:styleId="a7">
    <w:name w:val="制度标题"/>
    <w:qFormat/>
    <w:pPr>
      <w:kinsoku w:val="0"/>
      <w:autoSpaceDE w:val="0"/>
      <w:autoSpaceDN w:val="0"/>
      <w:adjustRightInd w:val="0"/>
      <w:snapToGrid w:val="0"/>
      <w:jc w:val="center"/>
      <w:textAlignment w:val="baseline"/>
      <w:outlineLvl w:val="0"/>
    </w:pPr>
    <w:rPr>
      <w:rFonts w:ascii="宋体" w:hAnsi="宋体" w:cs="宋体"/>
      <w:b/>
      <w:bCs/>
      <w:snapToGrid w:val="0"/>
      <w:color w:val="000000"/>
      <w:spacing w:val="-4"/>
      <w:sz w:val="30"/>
      <w:szCs w:val="30"/>
    </w:rPr>
  </w:style>
  <w:style w:type="paragraph" w:customStyle="1" w:styleId="a8">
    <w:name w:val="正文加粗"/>
    <w:basedOn w:val="a"/>
    <w:link w:val="Char0"/>
    <w:qFormat/>
    <w:rPr>
      <w:b/>
      <w:bCs/>
    </w:rPr>
  </w:style>
  <w:style w:type="character" w:customStyle="1" w:styleId="Char0">
    <w:name w:val="正文加粗 Char"/>
    <w:link w:val="a8"/>
    <w:qFormat/>
    <w:rPr>
      <w:b/>
      <w:bCs/>
    </w:rPr>
  </w:style>
  <w:style w:type="paragraph" w:customStyle="1" w:styleId="a9">
    <w:name w:val="制度副标题"/>
    <w:basedOn w:val="a"/>
    <w:qFormat/>
    <w:pPr>
      <w:kinsoku w:val="0"/>
      <w:autoSpaceDE w:val="0"/>
      <w:autoSpaceDN w:val="0"/>
      <w:adjustRightInd w:val="0"/>
      <w:snapToGrid w:val="0"/>
      <w:spacing w:line="240" w:lineRule="auto"/>
      <w:ind w:firstLineChars="0" w:firstLine="0"/>
      <w:jc w:val="center"/>
      <w:textAlignment w:val="baseline"/>
      <w:outlineLvl w:val="0"/>
    </w:pPr>
    <w:rPr>
      <w:rFonts w:cs="宋体" w:hint="eastAsia"/>
      <w:b/>
      <w:bCs/>
      <w:snapToGrid w:val="0"/>
      <w:color w:val="000000"/>
      <w:spacing w:val="-4"/>
      <w:lang w:bidi="ar-SA"/>
    </w:rPr>
  </w:style>
  <w:style w:type="character" w:customStyle="1" w:styleId="Char">
    <w:name w:val="页脚 Char"/>
    <w:basedOn w:val="a0"/>
    <w:link w:val="a5"/>
    <w:uiPriority w:val="99"/>
    <w:rsid w:val="001C1AE2"/>
    <w:rPr>
      <w:rFonts w:ascii="宋体" w:hAnsi="宋体"/>
      <w:sz w:val="18"/>
      <w:szCs w:val="24"/>
      <w:lang w:bidi="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uiPriority="99" w:qFormat="1"/>
    <w:lsdException w:name="caption" w:semiHidden="1" w:unhideWhenUsed="1" w:qFormat="1"/>
    <w:lsdException w:name="Title" w:qFormat="1"/>
    <w:lsdException w:name="Default Paragraph Font" w:qFormat="1"/>
    <w:lsdException w:name="Body Tex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spacing w:line="360" w:lineRule="auto"/>
      <w:ind w:firstLineChars="200" w:firstLine="482"/>
    </w:pPr>
    <w:rPr>
      <w:rFonts w:ascii="宋体" w:hAnsi="宋体"/>
      <w:sz w:val="24"/>
      <w:szCs w:val="24"/>
      <w:lang w:bidi="en-US"/>
    </w:rPr>
  </w:style>
  <w:style w:type="paragraph" w:styleId="1">
    <w:name w:val="heading 1"/>
    <w:basedOn w:val="a"/>
    <w:next w:val="a"/>
    <w:qFormat/>
    <w:pPr>
      <w:keepNext/>
      <w:ind w:firstLineChars="0" w:firstLine="0"/>
      <w:jc w:val="center"/>
      <w:outlineLvl w:val="0"/>
    </w:pPr>
    <w:rPr>
      <w:b/>
      <w:bCs/>
      <w:kern w:val="32"/>
      <w:sz w:val="28"/>
      <w:szCs w:val="28"/>
    </w:rPr>
  </w:style>
  <w:style w:type="paragraph" w:styleId="2">
    <w:name w:val="heading 2"/>
    <w:basedOn w:val="a"/>
    <w:next w:val="a"/>
    <w:unhideWhenUsed/>
    <w:qFormat/>
    <w:pPr>
      <w:ind w:firstLineChars="0" w:firstLine="0"/>
      <w:jc w:val="center"/>
      <w:outlineLvl w:val="1"/>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qFormat/>
  </w:style>
  <w:style w:type="paragraph" w:styleId="a4">
    <w:name w:val="Body Text"/>
    <w:basedOn w:val="a"/>
    <w:semiHidden/>
    <w:qFormat/>
    <w:rPr>
      <w:rFonts w:ascii="Arial" w:eastAsia="Arial" w:hAnsi="Arial" w:cs="Arial"/>
      <w:sz w:val="21"/>
      <w:szCs w:val="21"/>
      <w:lang w:eastAsia="en-US" w:bidi="ar-SA"/>
    </w:rPr>
  </w:style>
  <w:style w:type="paragraph" w:styleId="a5">
    <w:name w:val="footer"/>
    <w:basedOn w:val="a"/>
    <w:link w:val="Char"/>
    <w:uiPriority w:val="99"/>
    <w:qFormat/>
    <w:pPr>
      <w:tabs>
        <w:tab w:val="center" w:pos="4153"/>
        <w:tab w:val="right" w:pos="8306"/>
      </w:tabs>
      <w:snapToGrid w:val="0"/>
    </w:pPr>
    <w:rPr>
      <w:sz w:val="18"/>
    </w:rPr>
  </w:style>
  <w:style w:type="paragraph" w:styleId="a6">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pPr>
    <w:rPr>
      <w:sz w:val="18"/>
    </w:rPr>
  </w:style>
  <w:style w:type="paragraph" w:customStyle="1" w:styleId="a7">
    <w:name w:val="制度标题"/>
    <w:qFormat/>
    <w:pPr>
      <w:kinsoku w:val="0"/>
      <w:autoSpaceDE w:val="0"/>
      <w:autoSpaceDN w:val="0"/>
      <w:adjustRightInd w:val="0"/>
      <w:snapToGrid w:val="0"/>
      <w:jc w:val="center"/>
      <w:textAlignment w:val="baseline"/>
      <w:outlineLvl w:val="0"/>
    </w:pPr>
    <w:rPr>
      <w:rFonts w:ascii="宋体" w:hAnsi="宋体" w:cs="宋体"/>
      <w:b/>
      <w:bCs/>
      <w:snapToGrid w:val="0"/>
      <w:color w:val="000000"/>
      <w:spacing w:val="-4"/>
      <w:sz w:val="30"/>
      <w:szCs w:val="30"/>
    </w:rPr>
  </w:style>
  <w:style w:type="paragraph" w:customStyle="1" w:styleId="a8">
    <w:name w:val="正文加粗"/>
    <w:basedOn w:val="a"/>
    <w:link w:val="Char0"/>
    <w:qFormat/>
    <w:rPr>
      <w:b/>
      <w:bCs/>
    </w:rPr>
  </w:style>
  <w:style w:type="character" w:customStyle="1" w:styleId="Char0">
    <w:name w:val="正文加粗 Char"/>
    <w:link w:val="a8"/>
    <w:qFormat/>
    <w:rPr>
      <w:b/>
      <w:bCs/>
    </w:rPr>
  </w:style>
  <w:style w:type="paragraph" w:customStyle="1" w:styleId="a9">
    <w:name w:val="制度副标题"/>
    <w:basedOn w:val="a"/>
    <w:qFormat/>
    <w:pPr>
      <w:kinsoku w:val="0"/>
      <w:autoSpaceDE w:val="0"/>
      <w:autoSpaceDN w:val="0"/>
      <w:adjustRightInd w:val="0"/>
      <w:snapToGrid w:val="0"/>
      <w:spacing w:line="240" w:lineRule="auto"/>
      <w:ind w:firstLineChars="0" w:firstLine="0"/>
      <w:jc w:val="center"/>
      <w:textAlignment w:val="baseline"/>
      <w:outlineLvl w:val="0"/>
    </w:pPr>
    <w:rPr>
      <w:rFonts w:cs="宋体" w:hint="eastAsia"/>
      <w:b/>
      <w:bCs/>
      <w:snapToGrid w:val="0"/>
      <w:color w:val="000000"/>
      <w:spacing w:val="-4"/>
      <w:lang w:bidi="ar-SA"/>
    </w:rPr>
  </w:style>
  <w:style w:type="character" w:customStyle="1" w:styleId="Char">
    <w:name w:val="页脚 Char"/>
    <w:basedOn w:val="a0"/>
    <w:link w:val="a5"/>
    <w:uiPriority w:val="99"/>
    <w:rsid w:val="001C1AE2"/>
    <w:rPr>
      <w:rFonts w:ascii="宋体" w:hAnsi="宋体"/>
      <w:sz w:val="18"/>
      <w:szCs w:val="24"/>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9bff82d7-dd75-4d26-b181-714378382d31</errorID>
      <errorWord>公司法</errorWord>
      <group>L1_Knowledge</group>
      <groupName>知识性问题</groupName>
      <ability>L2_Knowledge</ability>
      <abilityName>其他知识</abilityName>
      <candidateList>
        <item>中华人民共和国公司法</item>
      </candidateList>
      <explain>当前法律法规名称使用简称，请注意是否应当使用全称。</explain>
      <paraID>46C8CA66</paraID>
      <start>102</start>
      <end>105</end>
      <status>unmodified</status>
      <modifiedWord/>
      <trackRevisions>false</trackRevisions>
    </reviewItem>
    <reviewItem>
      <errorID>27dcd996-2867-41c2-842c-90ef38bd3c2a</errorID>
      <errorWord>《山西安泰集团股份有限公司章程》（以下简称“《公司章程》”）</errorWord>
      <group>L1_Knowledge</group>
      <groupName>知识性问题</groupName>
      <ability>L2_Knowledge</ability>
      <abilityName>其他知识</abilityName>
      <candidateList>
        <item>《山西安泰集团股份有限公司章程》（以下简称《公司章程》）</item>
      </candidateList>
      <explain>疑似政策文件、法律法规名称等书写不规范，请注意检查。</explain>
      <paraID>46C8CA66</paraID>
      <start>173</start>
      <end>203</end>
      <status>unmodified</status>
      <modifiedWord/>
      <trackRevisions>false</trackRevisions>
    </reviewItem>
    <reviewItem>
      <errorID>78d88c20-912d-43ef-9a55-57c804939a5f</errorID>
      <errorWord>、以及</errorWord>
      <group>L1_Punc</group>
      <groupName>标点问题</groupName>
      <ability>L2_Punc</ability>
      <abilityName>标点符号检查</abilityName>
      <candidateList>
        <item>，以及</item>
      </candidateList>
      <explain>连接词前后不宜使用顿号，建议使用逗号。</explain>
      <paraID> 10283FF</paraID>
      <start>42</start>
      <end>45</end>
      <status>unmodified</status>
      <modifiedWord/>
      <trackRevisions>false</trackRevisions>
    </reviewItem>
    <reviewItem>
      <errorID>79c73daa-c3eb-46b8-b839-fec06f47f5eb</errorID>
      <errorWord>法律、法规</errorWord>
      <group>L1_Word</group>
      <groupName>字词问题</groupName>
      <ability>L2_Typo</ability>
      <abilityName>字词错误</abilityName>
      <candidateList>
        <item>法律法规</item>
      </candidateList>
      <explain/>
      <paraID>4DBAC6B8</paraID>
      <start>7</start>
      <end>12</end>
      <status>unmodified</status>
      <modifiedWord/>
      <trackRevisions>false</trackRevisions>
    </reviewItem>
    <reviewItem>
      <errorID>6ff852b8-78b3-45d8-9421-775d737dadc2</errorID>
      <errorWord>，</errorWord>
      <group>L1_Word</group>
      <groupName>字词问题</groupName>
      <ability>L2_Typo</ability>
      <abilityName>字词错误</abilityName>
      <candidateList>
        <item>，并</item>
      </candidateList>
      <explain/>
      <paraID>6FE8FD54</paraID>
      <start>70</start>
      <end>71</end>
      <status>unmodified</status>
      <modifiedWord/>
      <trackRevisions>false</trackRevisions>
    </reviewItem>
    <reviewItem>
      <errorID>659fc684-7559-4053-a659-1fb93742e114</errorID>
      <errorWord>对</errorWord>
      <group>L1_Word</group>
      <groupName>字词问题</groupName>
      <ability>L2_Typo</ability>
      <abilityName>字词错误</abilityName>
      <candidateList>
        <item/>
      </candidateList>
      <explain/>
      <paraID>2776B8D1</paraID>
      <start>10</start>
      <end>11</end>
      <status>unmodified</status>
      <modifiedWord/>
      <trackRevisions>false</trackRevisions>
    </reviewItem>
    <reviewItem>
      <errorID>fa4509c5-6749-4d4e-9af1-4378240e7283</errorID>
      <errorWord>公司法</errorWord>
      <group>L1_Knowledge</group>
      <groupName>知识性问题</groupName>
      <ability>L2_Knowledge</ability>
      <abilityName>其他知识</abilityName>
      <candidateList>
        <item>中华人民共和国公司法</item>
      </candidateList>
      <explain>当前法律法规名称使用简称，请注意是否应当使用全称。</explain>
      <paraID>10B72838</paraID>
      <start>20</start>
      <end>23</end>
      <status>unmodified</status>
      <modifiedWord/>
      <trackRevisions>false</trackRevisions>
    </reviewItem>
    <reviewItem>
      <errorID>873e384f-544b-4688-941f-ff099d6feb6e</errorID>
      <errorWord>法律、法规</errorWord>
      <group>L1_Word</group>
      <groupName>字词问题</groupName>
      <ability>L2_Typo</ability>
      <abilityName>字词错误</abilityName>
      <candidateList>
        <item>法律法规</item>
      </candidateList>
      <explain/>
      <paraID>10B72838</paraID>
      <start>62</start>
      <end>67</end>
      <status>unmodified</status>
      <modifiedWord/>
      <trackRevisions>false</trackRevisions>
    </reviewItem>
    <reviewItem>
      <errorID>0aff75f3-35cf-4c47-a66d-9ec2cce46944</errorID>
      <errorWord>应</errorWord>
      <group>L1_Word</group>
      <groupName>字词问题</groupName>
      <ability>L2_Typo</ability>
      <abilityName>字词错误</abilityName>
      <candidateList>
        <item>应当</item>
      </candidateList>
      <explain/>
      <paraID>5DA9258F</paraID>
      <start>11</start>
      <end>12</end>
      <status>unmodified</status>
      <modifiedWord/>
      <trackRevisions>false</trackRevisions>
    </reviewItem>
    <reviewItem>
      <errorID>dcdb5a4a-8abc-4b98-b519-f445dcf8cb17</errorID>
      <errorWord>及其</errorWord>
      <group>L1_Word</group>
      <groupName>字词问题</groupName>
      <ability>L2_Typo</ability>
      <abilityName>字词错误</abilityName>
      <candidateList>
        <item>及</item>
      </candidateList>
      <explain>〈连〉连接并列的名词或名词性词组：图书、仪器、标本～其他。注意用“及”连接的成分多在意义上有主次之分，主要的成分放在“及”的前面。</explain>
      <paraID>6DBD4FE0</paraID>
      <start>54</start>
      <end>56</end>
      <status>unmodified</status>
      <modifiedWord/>
      <trackRevisions>false</trackRevisions>
    </reviewItem>
    <reviewItem>
      <errorID>aa0ba235-f504-41a2-9cf5-85811e02d02d</errorID>
      <errorWord>公司法</errorWord>
      <group>L1_Knowledge</group>
      <groupName>知识性问题</groupName>
      <ability>L2_Knowledge</ability>
      <abilityName>其他知识</abilityName>
      <candidateList>
        <item>中华人民共和国公司法</item>
      </candidateList>
      <explain>当前法律法规名称使用简称，请注意是否应当使用全称。</explain>
      <paraID>57CCE4CC</paraID>
      <start>22</start>
      <end>25</end>
      <status>unmodified</status>
      <modifiedWord/>
      <trackRevisions>false</trackRevisions>
    </reviewItem>
    <reviewItem>
      <errorID>f7c900d9-4695-4273-81a6-fc28f9aa0be5</errorID>
      <errorWord>法律、法规</errorWord>
      <group>L1_Word</group>
      <groupName>字词问题</groupName>
      <ability>L2_Typo</ability>
      <abilityName>字词错误</abilityName>
      <candidateList>
        <item>法律法规</item>
      </candidateList>
      <explain/>
      <paraID>57CCE4CC</paraID>
      <start>31</start>
      <end>36</end>
      <status>unmodified</status>
      <modifiedWord/>
      <trackRevisions>false</trackRevisions>
    </reviewItem>
    <reviewItem>
      <errorID>df81ec68-bd91-403c-babb-7d5ceb037588</errorID>
      <errorWord>法律、法规</errorWord>
      <group>L1_Word</group>
      <groupName>字词问题</groupName>
      <ability>L2_Typo</ability>
      <abilityName>字词错误</abilityName>
      <candidateList>
        <item>法律法规</item>
      </candidateList>
      <explain/>
      <paraID>567C6F8F</paraID>
      <start>20</start>
      <end>25</end>
      <status>unmodified</status>
      <modifiedWord/>
      <trackRevisions>false</trackRevisions>
    </reviewItem>
    <reviewItem>
      <errorID>02ef407e-a4bf-4dc1-8611-29c4df8a87f0</errorID>
      <errorWord>法律、法规</errorWord>
      <group>L1_Word</group>
      <groupName>字词问题</groupName>
      <ability>L2_Typo</ability>
      <abilityName>字词错误</abilityName>
      <candidateList>
        <item>法律法规</item>
      </candidateList>
      <explain/>
      <paraID>567C6F8F</paraID>
      <start>53</start>
      <end>58</end>
      <status>unmodified</status>
      <modifiedWord/>
      <trackRevisions>false</trackRevisions>
    </reviewItem>
    <reviewItem>
      <errorID>3ae38000-8675-4f48-a20f-686bfe13ab55</errorID>
      <errorWord>法律、法规</errorWord>
      <group>L1_Word</group>
      <groupName>字词问题</groupName>
      <ability>L2_Typo</ability>
      <abilityName>字词错误</abilityName>
      <candidateList>
        <item>法律法规</item>
      </candidateList>
      <explain/>
      <paraID>567C6F8F</paraID>
      <start>84</start>
      <end>89</end>
      <status>unmodified</status>
      <modifiedWord/>
      <trackRevisions>false</trackRevisions>
    </reviewItem>
  </reviewItems>
  <config/>
</contractReview>
</file>

<file path=customXml/itemProps1.xml><?xml version="1.0" encoding="utf-8"?>
<ds:datastoreItem xmlns:ds="http://schemas.openxmlformats.org/officeDocument/2006/customXml" ds:itemID="{73CA7FEE-6864-46E4-9610-ABB79897C463}">
  <ds:schemaRefs>
    <ds:schemaRef ds:uri="http://schemas.wps.cn/vas-ai-hub/contract-review"/>
  </ds:schemaRefs>
</ds:datastoreItem>
</file>

<file path=docProps/app.xml><?xml version="1.0" encoding="utf-8"?>
<Properties xmlns="http://schemas.openxmlformats.org/officeDocument/2006/extended-properties" xmlns:vt="http://schemas.openxmlformats.org/officeDocument/2006/docPropsVTypes">
  <Template>Normal</Template>
  <TotalTime>108</TotalTime>
  <Pages>7</Pages>
  <Words>691</Words>
  <Characters>3941</Characters>
  <Application>Microsoft Office Word</Application>
  <DocSecurity>0</DocSecurity>
  <Lines>32</Lines>
  <Paragraphs>9</Paragraphs>
  <ScaleCrop>false</ScaleCrop>
  <Company/>
  <LinksUpToDate>false</LinksUpToDate>
  <CharactersWithSpaces>4623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企业用户_1236653604</dc:creator>
  <cp:lastModifiedBy>administrator1</cp:lastModifiedBy>
  <cp:revision>7</cp:revision>
  <dcterms:created xsi:type="dcterms:W3CDTF">2025-10-14T13:32:00Z</dcterms:created>
  <dcterms:modified xsi:type="dcterms:W3CDTF">2025-11-27T10:14:00Z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DCBC652400FD4D0BAD82D2A775AD5516_13</vt:lpwstr>
  </property>
  <property fmtid="{D5CDD505-2E9C-101B-9397-08002B2CF9AE}" pid="4" name="KSOTemplateDocerSaveRecord">
    <vt:lpwstr>eyJoZGlkIjoiMTk5MGQzZTY3ZTNmNzE4OWIzNjg2M2E3NzgyZGJmZWYiLCJ1c2VySWQiOiIyNDU1OTY5NTMifQ==</vt:lpwstr>
  </property>
</Properties>
</file>